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54" w:rsidRDefault="00BA1F48" w:rsidP="009F0754">
      <w:pPr>
        <w:spacing w:after="0" w:line="240" w:lineRule="auto"/>
        <w:jc w:val="center"/>
        <w:rPr>
          <w:rFonts w:ascii="Verdana" w:hAnsi="Verdana"/>
          <w:b/>
          <w:color w:val="231F20"/>
          <w:sz w:val="36"/>
          <w:szCs w:val="36"/>
          <w:shd w:val="clear" w:color="auto" w:fill="FFFFFF"/>
        </w:rPr>
      </w:pPr>
      <w:r w:rsidRPr="009F0754">
        <w:rPr>
          <w:rFonts w:ascii="Times New Roman" w:hAnsi="Times New Roman" w:cs="Times New Roman"/>
          <w:b/>
          <w:i/>
          <w:color w:val="231F20"/>
          <w:sz w:val="28"/>
          <w:szCs w:val="28"/>
          <w:shd w:val="clear" w:color="auto" w:fill="FFFFFF"/>
        </w:rPr>
        <w:t>Консультация для родителей</w:t>
      </w:r>
    </w:p>
    <w:p w:rsidR="00BA1F48" w:rsidRPr="009F0754" w:rsidRDefault="00BA1F48" w:rsidP="009F0754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36"/>
          <w:szCs w:val="36"/>
          <w:shd w:val="clear" w:color="auto" w:fill="FFFFFF"/>
        </w:rPr>
      </w:pPr>
      <w:r w:rsidRPr="009F0754">
        <w:rPr>
          <w:rFonts w:ascii="Times New Roman" w:hAnsi="Times New Roman" w:cs="Times New Roman"/>
          <w:b/>
          <w:i/>
          <w:color w:val="231F20"/>
          <w:sz w:val="36"/>
          <w:szCs w:val="36"/>
          <w:shd w:val="clear" w:color="auto" w:fill="FFFFFF"/>
        </w:rPr>
        <w:t>«Духовно-нравственное воспитание дошкольников»</w:t>
      </w:r>
    </w:p>
    <w:p w:rsidR="009F0754" w:rsidRDefault="009F0754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BA1F48" w:rsidRDefault="009F0754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Духовно-нравственное воспитание – 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 о необходимости возрождения в обществе духовности и культуры, что непосредственно связано с развитием и воспитанием ребенка до школы.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 детстве усвоение социальных норм происходит сравнительно легко. Чем младше ребенок, тем большее влияние можно оказать на его чувства и поведение. Осознание критериев морали происходит намного позднее, чем формируются нравственные чувства и алгоритм социального поведения.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Мы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должны обратиться к душе ребенка. Воспитание его души – создание основы нравственных ценностей будущего взрослого человека. Но, очевидно, рациональное воспитание нравственности, не затрагивающее эмоции ребенка, никогда не приведет к желаемому результату.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Образование, навыки, сноровку можно приобрести и позже, но основа самого лучшего в людях – человечности – закладывается именно в дошкольном возрасте, возрасте интенсивного развития чувств и межличностных отношений.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Известно, что основой духовно-нравственного воспитания является культура общества, семьи и образовательного учреждения – той среды, в которой живет ребенок, в которой происходит становление и развитие. Культура – это, прежде всего, система ценностей, закрепленная в традициях. Она необходима для удовлетворения духовных потребностей и поиска высших ценностей. Удивительное и загадочное явление народной культуры – праздники и обряды.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Корни духовно-нравственного воспитания лежат в православии. Все наши нравственные ценности родом из Нового Завета: уважение к родителям и старшим, любовь к ближнему и Родине, бескорыстность, жертвенность, скромность, честность, терпеть, уступать, прощать и т.д.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Кроме того, давно забыты и не употребляются в разговорной речи старославянские слова и изречения, почти не используются потешки, поговорки, пословицы, которыми так богат русский язык. В современной жизни практически отсутствуют предметы народного быта, встречающиеся в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>фольклорных произведениях. Не секрет, что представления выпускников детского сада о русской культуре были и остаются отрывочны и поверхностны.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Задача педагога – соединить обучение и воспитание через изучение традиций нашей культуры, предоставить детям возможность познакомиться с культурным наследием наших предков.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Целью духовно-нравственного воспитания дошкольника является формирование целостной, совершенной личности в ее гуманистическом аспекте.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Окружающие предметы, впервые пробуждающие душу ребёнка, воспитывающие в нём чувство красоты, любознательность, должны быть национальными. Это поможет детям с самого раннего возраста понять, что они – часть великого русского народа.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Фольклор является богатейшим источником познавательного и нравственного развития детей. В устном народном творчестве, как нигде, сохранились особенные черты русского характера.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Большое место в приобщении детей к традиционным ценностям народной культуры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сторонами общественной жизни человека.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 результате освоения народных традиций дети узнают историю своей семьи, страны, культурные традиции своего края: песни, игры, считалки, небылицы, промыслы, народные праздники.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Приобщение детей к традиционным ценностям народной культуры способствует развитию у них интереса к народной культуре, её духовным ценностям, гуманизму. Изучение календарного детского фольклора осуществляется через участие ребят в народных обрядовых праздниках (Рождество (Святки), Масленица (Вторник-</w:t>
      </w:r>
      <w:proofErr w:type="spellStart"/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заигрыш</w:t>
      </w:r>
      <w:proofErr w:type="spellEnd"/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), Васильковый день (Праздник полевых цветов), Петров день (Сенокос) и др.). Народные обрядовые праздники всегда связаны с игрой. Народные игры являются национальным богатством, и мы должны сделать их достоянием наших детей.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Итак, народные традиции в наше время должны занять главное место в формировании высоконравственной, культурно образованной личности. Благодаря им в доступных формах, на близком и понятном материале дети усваивают нравы, обычаи русского народа – весь комплекс духовных ценностей.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A1F48"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Приобщение детей к традиционным ценностям народной культуры – это радость, это труд, приносящий бесценные плоды.</w:t>
      </w:r>
    </w:p>
    <w:p w:rsidR="009F0754" w:rsidRDefault="009F0754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9F0754" w:rsidRDefault="009F0754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BA1F48" w:rsidRPr="00BA1F48" w:rsidRDefault="00BA1F48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BA1F48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lastRenderedPageBreak/>
        <w:t>Список литературы</w:t>
      </w:r>
    </w:p>
    <w:p w:rsidR="009F0754" w:rsidRDefault="00BA1F48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1.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Загрутдинова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М.,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Гавриш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Н. Использование малых фольклорных форм //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Дошк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 воспитание.-1991.-№9.-С.16-22.</w:t>
      </w:r>
    </w:p>
    <w:p w:rsidR="00253CAF" w:rsidRPr="00BA1F48" w:rsidRDefault="00BA1F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2.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Зязева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Л.К. Мир детства в традиционной культуре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.-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Москва, 1993</w:t>
      </w:r>
    </w:p>
    <w:sectPr w:rsidR="00253CAF" w:rsidRPr="00BA1F48" w:rsidSect="009F075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872"/>
    <w:multiLevelType w:val="multilevel"/>
    <w:tmpl w:val="7FF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B665A"/>
    <w:multiLevelType w:val="multilevel"/>
    <w:tmpl w:val="93F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D9"/>
    <w:rsid w:val="00253CAF"/>
    <w:rsid w:val="00810492"/>
    <w:rsid w:val="009F0754"/>
    <w:rsid w:val="00BA1F48"/>
    <w:rsid w:val="00CD4DD9"/>
    <w:rsid w:val="00C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</cp:lastModifiedBy>
  <cp:revision>6</cp:revision>
  <cp:lastPrinted>2016-04-17T20:11:00Z</cp:lastPrinted>
  <dcterms:created xsi:type="dcterms:W3CDTF">2016-01-21T21:07:00Z</dcterms:created>
  <dcterms:modified xsi:type="dcterms:W3CDTF">2016-04-17T20:12:00Z</dcterms:modified>
</cp:coreProperties>
</file>