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6" w:rsidRDefault="003D3E36" w:rsidP="003D3E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  <w:t>Консультация для родителей МАДОУ № 6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Кесслер Елены Стасио 18 января 2016 года</w:t>
      </w: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</w:pP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  <w:t>«</w:t>
      </w:r>
      <w:r w:rsidRPr="003D3E36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  <w:t>Формирование фонематического восприятия, навыков фонематического анализа и синтеза как одно из условий подготовки</w:t>
      </w:r>
      <w:r w:rsidRPr="003D3E36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  <w:t>детей к школе</w:t>
      </w:r>
      <w:r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lang w:eastAsia="ru-RU"/>
        </w:rPr>
        <w:t>»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5-6-летнего возраста, не овладевшие звуковой стороной языка из-за неправильного произношения звуков и нарушенного фонематического восприятия.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— недостатки в развитии процессов звуко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буквенного анализа и синтеза.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Предпосылки для успешного обучения грамоте формируются в дошкольном возрасте и начинаются с развития фонематического слуха.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Полным фонематическим анализом слов ребенок овладевает лишь в процессе обучения грамоте, поскольку для полноценного протекания устной речи в таком анализе нет никакой необходимости 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ребенок с детства усваивает все слова «целиком» и ему просто незачем «дробить» их на отдельные звуки. В школе же работе над анализом речевого потока специально отведен так называемый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до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букварный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период. Однако период этот очень короткий. Поэтому если ребенок придет в школу совсем не подготовленным к звуковому анализу слов, то он не сможет сразу овладеть столь сложным навыком, а значит, неизбежно будет искажать на письме структуру слов. Вот почему и возникает необходимость постепенной подготовки его в этом плане уже в дошкольном возрасте. Несомненно, эта необходимость возрастает у детей с нарушением фонематического восприятия.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Нарушение произношения звуков, особенно сложное полиморфное, неразрывно связано с недоразвитием фонематического слуха, с несформированностью у детей фонематического восприятия, что в свою очередь затрудняет овладение правильным звукопроизношением, формирование навыков звукового анализа и синтеза, усвоение грамоты и может повлечь возникновение вторичных дефектов (заторможенность развития познавательных процессов, эмоционально-волевой сферы).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Таким образом, решение этой проблемы является одним из условий успешной подготовки ребенка к школе.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Коррекционная работа по формированию фонематических процессов складывается из двух частей: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а) Формирование фонематического восприятия;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б) формирование навыков фонематического анализа и синтеза.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Формирование фонематического восприятия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Развитие фонематического восприятия осуществляется с самых первых этапов логопедической работы и проводится в игровой форме на фронтальных, подгрупповых и индивидуальных занятиях.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Начинается эта работа на материале неречевых звуков и постепенно охватывает все звуки речи, входящие в звуковую систему языка (от звуков, уже освоенных детьми, до тех, которые только еще ставятся и вводятся в самостоятельную речь).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Параллельно с самых первых занятий проводится работа по развитию слухового внимания и слуховой памяти, что позволяет добиваться наиболее эффективных и ускоренных результатов развития фонематического восприятия. Это очень важно, так как неумение вслушиваться в речь окружающих часто является одной из причин неправильного звукопроизношения.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 процессе логопедических занятий ребенок должен, прежде всего, приобрести умения контролировать свое произношение и исправлять его на основе сравнения собственной речи с речью окружающих.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Всю систему логопедической работы по развитию у детей способности дифференцировать фонемы условно делят на шесть этапов: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I этап — узнавание неречевых звуков.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II этап — различение высоты, силы, тембра голоса на материале одинаковых звуков, сочетаний слов и фраз.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III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этап — различение слов, близких по звуковому составу.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IV этап — дифференциация слогов.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V этап — дифференциация фонем.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VI этап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-р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азвитие навыков элементарного звукового анализа, фонематического восприятия у детей на каждом из указанных этапов.</w:t>
      </w: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I этап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 этом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детей дифференцировать фонемы).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Различение неречевых звуков: громкие тихие, долгие (длинные) короткие, высокие — низкие, приятные (добрые, ласковые) — неприятные (злые, грубые).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Далее проводятся игры и упражнения на развитие слухового внимания: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«Какие звуки нарушают тишину?»;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«Кто услышит больше звуков?»;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«Назови звуки логопедического кабинета (групповой комнаты)»;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«Назови звуки улицы»;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«Вспомни звуки леса, луга, болота»;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«Найди по звучанию такую же коробочку с крупой»;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«Жмурки с колокольчиком»;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«Ладушки»;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«Морзянка»;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«Чей голос?»;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«Солнце или дождик?»;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«Угадай по звуку, что делать?»;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Звучание музыкальных инструментов.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Песенки насекомых.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Голоса животных и птиц.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Звуки транспорта.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Звуки рабочих инструментов.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II этап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 протяжении данного этапа дошкольников учат различать высоту, силу и тембр голоса, ориентируясь на одни и те же звуки, звукосочетания и слова. Этим целям служит ряд игр.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Логопед показывает детям игрушечного котенка и просит внимательно послушать и запомнить, как он мяукает, когда находится близко (громко), и как -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когда далеко (тихо). Затем произносит «Мяу», меняя силу голоса, а дети отгадывают, близко или далеко мяукает котенок.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Затем дети мяукают по сигналу воспитателя: «близко» или «далеко».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проводятся занятия, на которых дети учатся, например, различать, где гудит пароход («У-у-у») — далеко (тихо) или близко (громко); какая дудочка играет — большая («У-у-у» произносится низким голосом) или маленькая (высоким); кто плачет — мальчик («А-а-а» низким голосом) или девочка (высоким голосом) и т.п.</w:t>
      </w:r>
      <w:proofErr w:type="gramEnd"/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III этап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 этом этапе дети должны научиться различать слова, близкие по звуковому составу.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Логопед показывает детям картинку и громко, четко называет изображение: «Вагон». Затем объясняет «Я буду называть эту картинку то правильно, то неправильно, а вы внимательно слушайте. Когда я ошибусь, вы хлопните в ладоши». Затем он произносит: «Вагон — </w:t>
      </w:r>
      <w:proofErr w:type="spell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вакон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— </w:t>
      </w:r>
      <w:proofErr w:type="spell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фагон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— вагон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</w:t>
      </w:r>
      <w:proofErr w:type="spell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акон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— </w:t>
      </w:r>
      <w:proofErr w:type="spell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вагом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» и т.д.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Необходимо подчеркнуть, что начинать надо со слов простых по своему звуковому составу, и постепенно переходить к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сложным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Усложнение этих игр-упражнений может также состоять в том, что дети будут реагировать на неверно сказанное слово не хлопками, а подниманием кружка из цветного картона.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Логопед выставляет на наборном полотне картинки, названия которых звучат очень похоже, например, рак, лак, мак, бак, сок, сук, дом, ком, лом, сом, коза, коса, лужи, лыжи, и т.д.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Затем он называет 3-4 слова, а дети отбирают соответствующие картинки и расставляют их на наборном полотне в названном порядке (в одну линию или в столбик — в зависимости от инструкции логопеда).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IV этап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 данном этапе детей учат различать слоги. Начинать эту работу целесообразно с такой игры.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Логопед произносит несколько слогов, например на-на-на-па. Дети определяют, что здесь лишнее (па). Затем слоговые ряды усложняются, например на-но-на; ка-ка-га-ка; па-ба-па-па и т.д.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Логопед говорит ребенку какой-нибудь слог, например, па. Ребенок вслух повторяет его. Затем логопед называет или тот же самый или оппозиционный. Всякий раз, после того как водящий и логопед произнесут очередной слог, дети указывают, одинаковые они или разные.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Для того чтобы логопед мог контролировать реакцию каждого ребенка, он предлагает на одинаковые слоги поднимать красный кружок, на разные — сидеть молча или на разные слоги поднимать красный кружок, на одинаковые — зеленый.</w:t>
      </w:r>
      <w:proofErr w:type="gramEnd"/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Понятно, что эта игра должна варьироваться за счет подбора слогов. Последнее нужно делать с учетом произносительных возможностей детей, а также последовательности всей звуковой работы в целом.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V этап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 этом этапе дети учатся различать фонемы родного языка. Начинать нужно обязательно с дифференциации гласных звуков, например, с такой игры.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Логопед раздает детям картинки с изображением поезда, девочки, птички и объясняет: «Поезд гудит у-у-у, девочка плачет а-а-а; птичка поет и-и-и». Далее он произносит каждый звук длительно (а-а-а-а; у-у-у-у; 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и-и-и-и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\ а дети поднимают соответствующие картинки.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Затем игра усложняется. Вариант игры: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1) логопед произносит звуки кратко;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2) детям раздают вместо картинок кружки трех цветов, объясняют, что красный кружок соответствует, например, звуку а, желтый м, зеленый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-з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вуку у,</w:t>
      </w:r>
    </w:p>
    <w:tbl>
      <w:tblPr>
        <w:tblW w:w="11100" w:type="dxa"/>
        <w:tblCellSpacing w:w="22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3D3E36" w:rsidRPr="003D3E36" w:rsidTr="003D3E36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3E36" w:rsidRPr="003D3E36" w:rsidRDefault="003D3E36" w:rsidP="003D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3) в ряд гласных а, и, 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включают другие звуки, например о, ы, э, на которые дети не должны реагировать.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Аналогичным образом проводится работа по дифференциации согласных фонем.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VI этап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Задачей последнего, шестого, этапа занятий является формирование у детей навыков элементарного звукового анализа.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Начинается эта работа с того, что дошкольников учат определять количество слогов в слове и отхлопывать двух- и трехсложные слова. Логопед должен объяснить и показать детям, как отхлопывать (простукивать) слова разной сложности, как выделять при этом ударный слог.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Далее раздают по нескольку одноцветных кружков. Логопед произносит один, два или три гласных звука, например, а,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ау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 </w:t>
      </w:r>
      <w:proofErr w:type="spell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иоу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 и т.п. Дети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откладывают на своих столах столько кружков, сколько звуков произнес логопед.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Затем переходят к более сложным формам анализа.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Форми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рование навыков фонематического анализа и синтеза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Актуальной является разработка наиболее рациональных путей формирования звуко-слогового анализа необходимой ступени к овладению грамотой. Когда ребенок приступает к обучению грамоте, его первоначальное отношение к речи меняется. На место непосредственного восприятия смысла слова становится анализ его звуко-слогового состава. За период </w:t>
      </w:r>
      <w:proofErr w:type="spell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предбуквенного</w:t>
      </w:r>
      <w:proofErr w:type="spell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обучения дети в норме овладевают рядом новых знаний и умений.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Они осознают, что речь состоит предложений, предложения — из слов, слова — из слогов, слоги -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из звуков речи; обучаются выделению звуков речи из состава слова; понимают, что звуки располагаются в слове в определенной последовательности, овладевают процессом объединения звуков в слоги, слогов — в слова, слов — в предложения, а также рядом понятий: «предложение», «слово», «слог», «звук», «буква».</w:t>
      </w:r>
      <w:proofErr w:type="gramEnd"/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Таким образом, процесс обучения звуковому анализу осуществляется в непрерывной взаимосвязи с развитием звукопроизношения, фонематического восприятия, слоговой структуры слова, пространственной ориентации.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 ходе обучения применяются различные формы наглядности, игровые приемы, упражнения в занимательной форме.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Этапы формирования звуко-слогового анализа.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 данной работе можно условно выделить три этапа: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1. Первый этап посвящается изучению гласных звуков. При этом хорошо использовать систему символов, разработанную Т.А. Ткаченко. Внешний вид символов совпадает с очертанием губ при артикуляции соответствующего гласного звука. Дети с общим недоразвитием речи при обучении навыкам звукового анализа нуждаются дополнительно в слуховой и зрительной опоре: выделению звука в слове помогает утрированное произнесение изучаемого звука в ходе занятия; в отличие от букв символы быстро и легко запоминаются детьми. Символы это геометрические формы красного цвета: А — большой круг, У — маленький кружок, И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-г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оризонтальная полоска, О — вытянутый по вертикали овал, Ы — нижняя половина круга. На данном этапе дети учатся анализу и синтезу звукосочетаний из двух, а затем из трех гласных типа АУ, АОУ, выделению начального гласного в словах.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2.В ходе второго этапа наряду с уточнением произношения наиболее артикуляционно простых звуков дети учатся выделять звук в ряду других звуков, слог с заданным звуком в ряду других слогов, определять наличие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или отсутствие звука в слове, выделять начальный согласный. На занятиях дети учатся анализир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овать обратные слоги типа гласный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согласный, прямые слоги типа согласный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гласный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, а затем слов СГС (например: мак). На данном этапе вводятся упражнения с фишками (красные квадраты обозначают гласные звуки, синие — твердые согласные, зеленые квадраты — мягкие согласные). Эти упражнения воспитывают навык чтения прямых и обратных слогов и слов. Затем фишки заменяются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буквами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 дети читают слоги и односложные слова. В это время дети постепенно учатся понимать и правильно употреблять термины: звук, буква, слог, слово, гласный и согласный звук, твердый и мягкий звук, звонкий и глухой звук.</w:t>
      </w: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3. На последнем этапе дети обучаются производить полный звуковой анализ слов. Здесь особенно широко используется прием «живые звуки». Постепенно дети начинают анализировать слова без опоры на утрированное произнесение. У детей формируют умения: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различать изученные звуки;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знать гласные звуки первого ряда и звук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знать изученные согласные звуки и их акустико-артикуляционные</w:t>
      </w: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(твердость — мягкость, звонкость — глухость);</w:t>
      </w: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выделять любой из изученн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ых звуков в составе односложных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слов (рак), </w:t>
      </w:r>
    </w:p>
    <w:p w:rsid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двусложных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(лапа), 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трехсложных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(малина);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определять местоположение звука (в начале, в середине, в конце слова);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определять линейную посл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едовательность звуков в слове;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определять количество звуков в слове.</w:t>
      </w:r>
    </w:p>
    <w:p w:rsidR="003D3E36" w:rsidRPr="003D3E36" w:rsidRDefault="003D3E36" w:rsidP="003D3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Знания детей о звуковом составе слов, полученные на первых двух этапах, объединяются с умением членить слова на слоги. В схеме теперь обозначаются не только звуки, но и слоги. Дети узнают, что в каждом слоге есть один гласный звук; учатся делить на слоги слова различной слоговой структуры (односложные — мак, дом; двусложные с открытым слогом вата, каша; трехсложные с открытым слогом радуга, бумага; двусложные со стечением согласных тыква); определять последовательность слогов в слове и их количество.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Это помогает детям эффективно овладеть звуковым анализом слова. Слово делится на слоги; затем слог, являющийся более простой речевой единицей, делится на звуки. Процесс слогового анализа тесно связан с умением выделять гласные из слова, так как количество слогов в слове определяется количеством гласных звуков. Работа ведется с помощью таких игр, как «Телеграф», «Отстукивание слогов», «Живые слоги». Фонематический анализ предполагает как элементарные, так и сложные формы звукового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 xml:space="preserve">анализа. Элементарным считается выделение (узнавание) звука на фоне слова. Более сложной формой является вычленение первого и последнего звука из слова и определение его места в нем. Самая сложная форма фонематического анализа 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определение последовательности звуков в слове, их количества, места по отношению к другим звукам (после какого звука, перед каким звуком).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Развитие фонематического слуха, а именно нахождение звука в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словах, воспринятых на слух и автоматизацию отдельных звуков хорошо закрепляется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в играх «</w:t>
      </w:r>
      <w:bookmarkStart w:id="0" w:name="_GoBack"/>
      <w:bookmarkEnd w:id="0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Красный, белый», «Поймай рыбку», «Кто больше?», «Кто внимательнее?», «Кто больше придумает слов?», «Найди место для своей картинки», «Звенит — жужжит», «Слова перевертыши».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Развитие фонематического восприятия ведется параллельно с работой по закреплению звуков. Необходимо использовать такие игры и упражнения для детей, которые направлены как на развитие фонематического восприятия, так и на формирование правильного звукопроизношения.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Одни используются для закрепления звука. Это игры на формирование шипящих, свистящих, сонорных звуков: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«Поезд», «Пчелы», «Жуки», «Колечко», «Чижик», «Насос», «Сова», «Назови картинку», «Кто внимательней?», «Что и пропало?», «Вороны», «Соблюдай порядок», «Знаешь ли ты эти слова?», «Найди свою картинку».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Другие способствуют воспитанию умения слышать, узнавать звук в слове. В игре «Определи первый звук» детей учат слышать, различать и определять первый звук в одном слове, затем первый и последний звуки в ряде слов (игра «Цепочка слов»). Далее определить любую позицию звука в слове: в начале, в конце, середине (игра «Как их зовут?»). Упражнять детей в подборе слов с определенным звуком помогают игры «Кто в домике живет?», «Собери букет». Игры из серии «Про Незнайку» учат детей самостоятельно узнавать слова, в которых не хватает одного звука, последнего или первого («Какой звук пропал в слове?»); находить лишний звук («Какой звук в слове лишний?»); правильно заменять один звук другим («Найди ошибку и назови слово правильно», «Замени другим звуком»). Игры на дифференциацию звуков: «Кто быстрее соберет вещи?», «Магазин». </w:t>
      </w:r>
      <w:proofErr w:type="gramStart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 игре «Найди пару» или «Звуковые часы» ребенок, передвигая стрелки по диску, учится подбирать слова, близкие по звучанию: миска — мишка, коза — коса и т.д.</w:t>
      </w:r>
      <w:proofErr w:type="gramEnd"/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В игре «Составь слово» ребенок составляет слово, ориентируясь на первые или последние звуки в названиях предметов: кошка — ослик — мак (ком). Выяснить умеет ли ребенок определять позицию звука в слове, количество звуков и слогов позволяет игра «Поезд».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В процессе этих игр и упражнений дети учатся понимать термины «слово», «звук», выделять слова из общего речевого потока, вслушиваться в их </w:t>
      </w: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звучание, самостоятельно устанавливать последовательность звуков в слове, осознавать звуки и слоги как отдельные элементы слова.</w:t>
      </w:r>
    </w:p>
    <w:p w:rsidR="003D3E36" w:rsidRPr="003D3E36" w:rsidRDefault="003D3E36" w:rsidP="003D3E36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Умение вслушиваться в звучащее слово является основой овладения словообразованием, осознания связей между родственными словами, попыток самостоятельно объяснять значения слов. Ознакомление детей со звуковой стороной слова это не просто подготовка к обучению их грамоте, но и важнейшее условие усвоения ими грамматического строя русского языка, морфологической системы.</w:t>
      </w:r>
    </w:p>
    <w:p w:rsidR="00FE7911" w:rsidRPr="003D3E36" w:rsidRDefault="00FE7911">
      <w:pPr>
        <w:rPr>
          <w:rFonts w:ascii="Times New Roman" w:hAnsi="Times New Roman" w:cs="Times New Roman"/>
          <w:sz w:val="28"/>
          <w:szCs w:val="28"/>
        </w:rPr>
      </w:pPr>
    </w:p>
    <w:sectPr w:rsidR="00FE7911" w:rsidRPr="003D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F"/>
    <w:rsid w:val="003D3E36"/>
    <w:rsid w:val="00D232FF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569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2025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7578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5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009900"/>
                <w:bottom w:val="none" w:sz="0" w:space="0" w:color="auto"/>
                <w:right w:val="none" w:sz="0" w:space="0" w:color="auto"/>
              </w:divBdr>
              <w:divsChild>
                <w:div w:id="1795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Юля-Лена</dc:creator>
  <cp:keywords/>
  <dc:description/>
  <cp:lastModifiedBy>Юля-Лена</cp:lastModifiedBy>
  <cp:revision>2</cp:revision>
  <cp:lastPrinted>2016-01-29T12:34:00Z</cp:lastPrinted>
  <dcterms:created xsi:type="dcterms:W3CDTF">2016-01-29T12:23:00Z</dcterms:created>
  <dcterms:modified xsi:type="dcterms:W3CDTF">2016-01-29T12:35:00Z</dcterms:modified>
</cp:coreProperties>
</file>